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FE61" w14:textId="77777777" w:rsidR="000A4C6C" w:rsidRDefault="000A4C6C" w:rsidP="000A4C6C">
      <w:pPr>
        <w:rPr>
          <w:color w:val="A5A5A5" w:themeColor="accent3"/>
        </w:rPr>
      </w:pPr>
    </w:p>
    <w:p w14:paraId="2DE93987" w14:textId="2FE64BB6" w:rsidR="0025222A" w:rsidRDefault="000A4C6C" w:rsidP="000A4C6C">
      <w:pPr>
        <w:rPr>
          <w:color w:val="A5A5A5" w:themeColor="accent3"/>
        </w:rPr>
      </w:pPr>
      <w:r w:rsidRPr="000A4C6C">
        <w:rPr>
          <w:color w:val="A5A5A5" w:themeColor="accent3"/>
        </w:rPr>
        <w:t xml:space="preserve">&lt; </w:t>
      </w:r>
      <w:r w:rsidR="0025222A">
        <w:rPr>
          <w:color w:val="A5A5A5" w:themeColor="accent3"/>
        </w:rPr>
        <w:t>Hinweise zu</w:t>
      </w:r>
      <w:r w:rsidR="002E5040">
        <w:rPr>
          <w:color w:val="A5A5A5" w:themeColor="accent3"/>
        </w:rPr>
        <w:t>r</w:t>
      </w:r>
      <w:r w:rsidR="0025222A">
        <w:rPr>
          <w:color w:val="A5A5A5" w:themeColor="accent3"/>
        </w:rPr>
        <w:t xml:space="preserve"> Transfer-Vorlage:</w:t>
      </w:r>
    </w:p>
    <w:p w14:paraId="1E80B5C1" w14:textId="21E4FC72" w:rsidR="0025222A" w:rsidRDefault="0025222A" w:rsidP="0025222A">
      <w:pPr>
        <w:jc w:val="both"/>
        <w:rPr>
          <w:color w:val="A5A5A5" w:themeColor="accent3"/>
        </w:rPr>
      </w:pPr>
      <w:r w:rsidRPr="0025222A">
        <w:rPr>
          <w:color w:val="A5A5A5" w:themeColor="accent3"/>
        </w:rPr>
        <w:t xml:space="preserve">Gründungsvorhaben können </w:t>
      </w:r>
      <w:r w:rsidR="00E9073B">
        <w:rPr>
          <w:color w:val="A5A5A5" w:themeColor="accent3"/>
        </w:rPr>
        <w:t xml:space="preserve">im Rahmen eines </w:t>
      </w:r>
      <w:r w:rsidR="00E9073B" w:rsidRPr="00E9073B">
        <w:rPr>
          <w:color w:val="A5A5A5" w:themeColor="accent3"/>
        </w:rPr>
        <w:t>Bottom-Up-Projekt</w:t>
      </w:r>
      <w:r w:rsidR="00E9073B">
        <w:rPr>
          <w:color w:val="A5A5A5" w:themeColor="accent3"/>
        </w:rPr>
        <w:t>s</w:t>
      </w:r>
      <w:r w:rsidR="00E9073B" w:rsidRPr="00E9073B">
        <w:rPr>
          <w:color w:val="A5A5A5" w:themeColor="accent3"/>
        </w:rPr>
        <w:t xml:space="preserve"> </w:t>
      </w:r>
      <w:r w:rsidR="00E9073B">
        <w:rPr>
          <w:color w:val="A5A5A5" w:themeColor="accent3"/>
        </w:rPr>
        <w:t>„</w:t>
      </w:r>
      <w:r w:rsidR="00E9073B" w:rsidRPr="00E9073B">
        <w:rPr>
          <w:color w:val="A5A5A5" w:themeColor="accent3"/>
        </w:rPr>
        <w:t>Transfer</w:t>
      </w:r>
      <w:r w:rsidR="00E9073B">
        <w:rPr>
          <w:color w:val="A5A5A5" w:themeColor="accent3"/>
        </w:rPr>
        <w:t>“</w:t>
      </w:r>
      <w:r w:rsidR="00E9073B" w:rsidRPr="00E9073B">
        <w:rPr>
          <w:color w:val="A5A5A5" w:themeColor="accent3"/>
        </w:rPr>
        <w:t xml:space="preserve"> </w:t>
      </w:r>
      <w:r w:rsidRPr="0025222A">
        <w:rPr>
          <w:color w:val="A5A5A5" w:themeColor="accent3"/>
        </w:rPr>
        <w:t xml:space="preserve">eine Förderung beantragen, um </w:t>
      </w:r>
      <w:r>
        <w:rPr>
          <w:color w:val="A5A5A5" w:themeColor="accent3"/>
        </w:rPr>
        <w:t>eine</w:t>
      </w:r>
      <w:r w:rsidRPr="0025222A">
        <w:rPr>
          <w:color w:val="A5A5A5" w:themeColor="accent3"/>
        </w:rPr>
        <w:t xml:space="preserve"> Ausgründung vorzubereiten. </w:t>
      </w:r>
      <w:r w:rsidR="00E9073B">
        <w:rPr>
          <w:color w:val="A5A5A5" w:themeColor="accent3"/>
        </w:rPr>
        <w:t xml:space="preserve">Die </w:t>
      </w:r>
      <w:r w:rsidRPr="0025222A">
        <w:rPr>
          <w:color w:val="A5A5A5" w:themeColor="accent3"/>
        </w:rPr>
        <w:t xml:space="preserve">Förderung kann </w:t>
      </w:r>
      <w:r w:rsidR="00E9073B">
        <w:rPr>
          <w:color w:val="A5A5A5" w:themeColor="accent3"/>
        </w:rPr>
        <w:t xml:space="preserve">dabei </w:t>
      </w:r>
      <w:r w:rsidR="00B129B0">
        <w:rPr>
          <w:color w:val="A5A5A5" w:themeColor="accent3"/>
        </w:rPr>
        <w:t xml:space="preserve">z. B. </w:t>
      </w:r>
      <w:r w:rsidRPr="0025222A">
        <w:rPr>
          <w:color w:val="A5A5A5" w:themeColor="accent3"/>
        </w:rPr>
        <w:t xml:space="preserve">für die Weiterentwicklung </w:t>
      </w:r>
      <w:r w:rsidR="00E9073B">
        <w:rPr>
          <w:color w:val="A5A5A5" w:themeColor="accent3"/>
        </w:rPr>
        <w:t xml:space="preserve">eines potentiell marktfähigen </w:t>
      </w:r>
      <w:r w:rsidRPr="0025222A">
        <w:rPr>
          <w:color w:val="A5A5A5" w:themeColor="accent3"/>
        </w:rPr>
        <w:t>Produkt</w:t>
      </w:r>
      <w:r w:rsidR="00E9073B">
        <w:rPr>
          <w:color w:val="A5A5A5" w:themeColor="accent3"/>
        </w:rPr>
        <w:t>e</w:t>
      </w:r>
      <w:r w:rsidRPr="0025222A">
        <w:rPr>
          <w:color w:val="A5A5A5" w:themeColor="accent3"/>
        </w:rPr>
        <w:t>s</w:t>
      </w:r>
      <w:r w:rsidR="00734C76">
        <w:rPr>
          <w:color w:val="A5A5A5" w:themeColor="accent3"/>
        </w:rPr>
        <w:t xml:space="preserve"> </w:t>
      </w:r>
      <w:r w:rsidR="00E9073B">
        <w:rPr>
          <w:color w:val="A5A5A5" w:themeColor="accent3"/>
        </w:rPr>
        <w:t xml:space="preserve">oder </w:t>
      </w:r>
      <w:r w:rsidR="00734C76">
        <w:rPr>
          <w:color w:val="A5A5A5" w:themeColor="accent3"/>
        </w:rPr>
        <w:t>Dienstleistung</w:t>
      </w:r>
      <w:r w:rsidRPr="0025222A">
        <w:rPr>
          <w:color w:val="A5A5A5" w:themeColor="accent3"/>
        </w:rPr>
        <w:t xml:space="preserve"> </w:t>
      </w:r>
      <w:r w:rsidR="00E9073B">
        <w:rPr>
          <w:color w:val="A5A5A5" w:themeColor="accent3"/>
        </w:rPr>
        <w:t xml:space="preserve">verwendet </w:t>
      </w:r>
      <w:r w:rsidRPr="0025222A">
        <w:rPr>
          <w:color w:val="A5A5A5" w:themeColor="accent3"/>
        </w:rPr>
        <w:t>werden.</w:t>
      </w:r>
    </w:p>
    <w:p w14:paraId="23075E57" w14:textId="0466854D" w:rsidR="00FB72FD" w:rsidRDefault="00C75967" w:rsidP="00FB72FD">
      <w:pPr>
        <w:jc w:val="both"/>
        <w:rPr>
          <w:color w:val="A5A5A5" w:themeColor="accent3"/>
        </w:rPr>
      </w:pPr>
      <w:r w:rsidRPr="00C75967">
        <w:rPr>
          <w:color w:val="A5A5A5" w:themeColor="accent3"/>
        </w:rPr>
        <w:t xml:space="preserve">Ziel ist es, </w:t>
      </w:r>
      <w:r w:rsidR="004B5839">
        <w:rPr>
          <w:color w:val="A5A5A5" w:themeColor="accent3"/>
        </w:rPr>
        <w:t>die</w:t>
      </w:r>
      <w:r w:rsidRPr="00C75967">
        <w:rPr>
          <w:color w:val="A5A5A5" w:themeColor="accent3"/>
        </w:rPr>
        <w:t xml:space="preserve"> Umsetzung wissenschaftlicher Ergebnisse in technische Produkte und Verfahren </w:t>
      </w:r>
      <w:r w:rsidR="00E9073B">
        <w:rPr>
          <w:color w:val="A5A5A5" w:themeColor="accent3"/>
        </w:rPr>
        <w:t xml:space="preserve">etwa durch den </w:t>
      </w:r>
      <w:r w:rsidR="00E9073B" w:rsidRPr="004B5839">
        <w:rPr>
          <w:color w:val="A5A5A5" w:themeColor="accent3"/>
        </w:rPr>
        <w:t>Nachweis der technischen Realisierbarkeit</w:t>
      </w:r>
      <w:r w:rsidR="00E9073B">
        <w:rPr>
          <w:color w:val="A5A5A5" w:themeColor="accent3"/>
        </w:rPr>
        <w:t xml:space="preserve"> oder eine</w:t>
      </w:r>
      <w:r w:rsidR="00E9073B" w:rsidRPr="004B5839">
        <w:rPr>
          <w:color w:val="A5A5A5" w:themeColor="accent3"/>
        </w:rPr>
        <w:t xml:space="preserve"> Prototypenentwickel</w:t>
      </w:r>
      <w:r w:rsidR="00E9073B">
        <w:rPr>
          <w:color w:val="A5A5A5" w:themeColor="accent3"/>
        </w:rPr>
        <w:t xml:space="preserve">ung </w:t>
      </w:r>
      <w:r w:rsidR="004B5839">
        <w:rPr>
          <w:color w:val="A5A5A5" w:themeColor="accent3"/>
        </w:rPr>
        <w:t>weiterzuentwickeln</w:t>
      </w:r>
      <w:r w:rsidRPr="00C75967">
        <w:rPr>
          <w:color w:val="A5A5A5" w:themeColor="accent3"/>
        </w:rPr>
        <w:t xml:space="preserve">, </w:t>
      </w:r>
      <w:r w:rsidR="00E9073B">
        <w:rPr>
          <w:color w:val="A5A5A5" w:themeColor="accent3"/>
        </w:rPr>
        <w:t>da</w:t>
      </w:r>
      <w:r w:rsidR="00162F39">
        <w:rPr>
          <w:color w:val="A5A5A5" w:themeColor="accent3"/>
        </w:rPr>
        <w:t>s</w:t>
      </w:r>
      <w:r w:rsidR="00E9073B">
        <w:rPr>
          <w:color w:val="A5A5A5" w:themeColor="accent3"/>
        </w:rPr>
        <w:t xml:space="preserve">s </w:t>
      </w:r>
      <w:r w:rsidRPr="00C75967">
        <w:rPr>
          <w:color w:val="A5A5A5" w:themeColor="accent3"/>
        </w:rPr>
        <w:t xml:space="preserve">darauf </w:t>
      </w:r>
      <w:r w:rsidR="00E9073B">
        <w:rPr>
          <w:color w:val="A5A5A5" w:themeColor="accent3"/>
        </w:rPr>
        <w:t xml:space="preserve">aufbauende Geschäftsmodell zu detaillieren </w:t>
      </w:r>
      <w:r w:rsidRPr="00C75967">
        <w:rPr>
          <w:color w:val="A5A5A5" w:themeColor="accent3"/>
        </w:rPr>
        <w:t xml:space="preserve">und </w:t>
      </w:r>
      <w:r w:rsidR="00E9073B">
        <w:rPr>
          <w:color w:val="A5A5A5" w:themeColor="accent3"/>
        </w:rPr>
        <w:t xml:space="preserve">so </w:t>
      </w:r>
      <w:r w:rsidRPr="00C75967">
        <w:rPr>
          <w:color w:val="A5A5A5" w:themeColor="accent3"/>
        </w:rPr>
        <w:t>die geplante Unternehmensgründung vorzubereiten.</w:t>
      </w:r>
      <w:r w:rsidR="00FB72FD">
        <w:rPr>
          <w:color w:val="A5A5A5" w:themeColor="accent3"/>
        </w:rPr>
        <w:t xml:space="preserve"> </w:t>
      </w:r>
      <w:r w:rsidR="00FB72FD" w:rsidRPr="00FB72FD">
        <w:rPr>
          <w:color w:val="A5A5A5" w:themeColor="accent3"/>
        </w:rPr>
        <w:t xml:space="preserve">Das </w:t>
      </w:r>
      <w:r w:rsidR="00FB72FD">
        <w:rPr>
          <w:color w:val="A5A5A5" w:themeColor="accent3"/>
        </w:rPr>
        <w:t>Vorhaben</w:t>
      </w:r>
      <w:r w:rsidR="00FB72FD" w:rsidRPr="00FB72FD">
        <w:rPr>
          <w:color w:val="A5A5A5" w:themeColor="accent3"/>
        </w:rPr>
        <w:t xml:space="preserve"> </w:t>
      </w:r>
      <w:r w:rsidR="00FB72FD">
        <w:rPr>
          <w:color w:val="A5A5A5" w:themeColor="accent3"/>
        </w:rPr>
        <w:t>sollte</w:t>
      </w:r>
      <w:r w:rsidR="00FB72FD" w:rsidRPr="00FB72FD">
        <w:rPr>
          <w:color w:val="A5A5A5" w:themeColor="accent3"/>
        </w:rPr>
        <w:t xml:space="preserve"> mit </w:t>
      </w:r>
      <w:r w:rsidR="00E9073B">
        <w:rPr>
          <w:color w:val="A5A5A5" w:themeColor="accent3"/>
        </w:rPr>
        <w:t>anspruchsvollen</w:t>
      </w:r>
      <w:r w:rsidR="00FB72FD" w:rsidRPr="00FB72FD">
        <w:rPr>
          <w:color w:val="A5A5A5" w:themeColor="accent3"/>
        </w:rPr>
        <w:t xml:space="preserve">, aber </w:t>
      </w:r>
      <w:r w:rsidR="00E9073B">
        <w:rPr>
          <w:color w:val="A5A5A5" w:themeColor="accent3"/>
        </w:rPr>
        <w:t xml:space="preserve">bereits realistisch einschätzbaren </w:t>
      </w:r>
      <w:r w:rsidR="00FB72FD" w:rsidRPr="00FB72FD">
        <w:rPr>
          <w:color w:val="A5A5A5" w:themeColor="accent3"/>
        </w:rPr>
        <w:t>technischen Risiken verbunden sein.</w:t>
      </w:r>
    </w:p>
    <w:p w14:paraId="49B5A2EC" w14:textId="77777777" w:rsidR="00B129B0" w:rsidRDefault="004B5839" w:rsidP="0025222A">
      <w:pPr>
        <w:jc w:val="both"/>
        <w:rPr>
          <w:color w:val="A5A5A5" w:themeColor="accent3"/>
        </w:rPr>
      </w:pPr>
      <w:r>
        <w:rPr>
          <w:color w:val="A5A5A5" w:themeColor="accent3"/>
        </w:rPr>
        <w:t>Vorrausetzung für eine Förderung</w:t>
      </w:r>
      <w:r w:rsidR="00B129B0">
        <w:rPr>
          <w:color w:val="A5A5A5" w:themeColor="accent3"/>
        </w:rPr>
        <w:t xml:space="preserve">: </w:t>
      </w:r>
      <w:bookmarkStart w:id="0" w:name="_GoBack"/>
      <w:bookmarkEnd w:id="0"/>
    </w:p>
    <w:p w14:paraId="7BE9F058" w14:textId="210B105E" w:rsidR="00B129B0" w:rsidRPr="00B129B0" w:rsidRDefault="00B129B0" w:rsidP="00B129B0">
      <w:pPr>
        <w:pStyle w:val="Listenabsatz"/>
        <w:numPr>
          <w:ilvl w:val="0"/>
          <w:numId w:val="8"/>
        </w:numPr>
        <w:jc w:val="both"/>
        <w:rPr>
          <w:color w:val="A5A5A5" w:themeColor="accent3"/>
        </w:rPr>
      </w:pPr>
      <w:r>
        <w:rPr>
          <w:color w:val="A5A5A5" w:themeColor="accent3"/>
        </w:rPr>
        <w:t>E</w:t>
      </w:r>
      <w:r w:rsidRPr="00B129B0">
        <w:rPr>
          <w:color w:val="A5A5A5" w:themeColor="accent3"/>
        </w:rPr>
        <w:t>rfolgreiche Teilnahme am Intrapreneurship-Programm des ICM</w:t>
      </w:r>
    </w:p>
    <w:p w14:paraId="673E0D9C" w14:textId="534DCAA7" w:rsidR="00B129B0" w:rsidRPr="00B129B0" w:rsidRDefault="00B129B0" w:rsidP="00B129B0">
      <w:pPr>
        <w:pStyle w:val="Listenabsatz"/>
        <w:numPr>
          <w:ilvl w:val="0"/>
          <w:numId w:val="8"/>
        </w:numPr>
        <w:jc w:val="both"/>
        <w:rPr>
          <w:color w:val="A5A5A5" w:themeColor="accent3"/>
        </w:rPr>
      </w:pPr>
      <w:r w:rsidRPr="00B129B0">
        <w:rPr>
          <w:color w:val="A5A5A5" w:themeColor="accent3"/>
        </w:rPr>
        <w:t xml:space="preserve">Bestätigung des </w:t>
      </w:r>
      <w:r w:rsidR="00B44614">
        <w:rPr>
          <w:color w:val="A5A5A5" w:themeColor="accent3"/>
        </w:rPr>
        <w:t>Heimati</w:t>
      </w:r>
      <w:r w:rsidRPr="00B129B0">
        <w:rPr>
          <w:color w:val="A5A5A5" w:themeColor="accent3"/>
        </w:rPr>
        <w:t>nstituts</w:t>
      </w:r>
      <w:r w:rsidR="00162F39">
        <w:rPr>
          <w:color w:val="A5A5A5" w:themeColor="accent3"/>
        </w:rPr>
        <w:t xml:space="preserve"> zur </w:t>
      </w:r>
      <w:r w:rsidR="00DC71F5">
        <w:rPr>
          <w:color w:val="A5A5A5" w:themeColor="accent3"/>
        </w:rPr>
        <w:t>Nutzung der Infrastruktur und das sich das Team</w:t>
      </w:r>
      <w:r w:rsidR="00DC71F5" w:rsidRPr="00DC71F5">
        <w:rPr>
          <w:color w:val="A5A5A5" w:themeColor="accent3"/>
        </w:rPr>
        <w:t xml:space="preserve"> auf ihr Gründungsvorhaben konzentrieren</w:t>
      </w:r>
      <w:r w:rsidR="00DC71F5">
        <w:rPr>
          <w:color w:val="A5A5A5" w:themeColor="accent3"/>
        </w:rPr>
        <w:t xml:space="preserve"> kann (anteilig der Finanzierung)</w:t>
      </w:r>
    </w:p>
    <w:p w14:paraId="23E1E5BB" w14:textId="254C6789" w:rsidR="00C75967" w:rsidRDefault="00B129B0" w:rsidP="00B129B0">
      <w:pPr>
        <w:pStyle w:val="Listenabsatz"/>
        <w:numPr>
          <w:ilvl w:val="0"/>
          <w:numId w:val="8"/>
        </w:numPr>
        <w:jc w:val="both"/>
        <w:rPr>
          <w:color w:val="A5A5A5" w:themeColor="accent3"/>
        </w:rPr>
      </w:pPr>
      <w:r w:rsidRPr="00B129B0">
        <w:rPr>
          <w:color w:val="A5A5A5" w:themeColor="accent3"/>
        </w:rPr>
        <w:t>Klarer Zeitplan für die kommenden 12 Monate</w:t>
      </w:r>
      <w:r w:rsidR="00590606">
        <w:rPr>
          <w:color w:val="A5A5A5" w:themeColor="accent3"/>
        </w:rPr>
        <w:t xml:space="preserve"> inkl. Meilensteine</w:t>
      </w:r>
    </w:p>
    <w:p w14:paraId="79F90382" w14:textId="2C2F5FD4" w:rsidR="00B129B0" w:rsidRDefault="00B129B0" w:rsidP="00B129B0">
      <w:pPr>
        <w:pStyle w:val="Listenabsatz"/>
        <w:numPr>
          <w:ilvl w:val="0"/>
          <w:numId w:val="8"/>
        </w:numPr>
        <w:jc w:val="both"/>
        <w:rPr>
          <w:color w:val="A5A5A5" w:themeColor="accent3"/>
        </w:rPr>
      </w:pPr>
      <w:r>
        <w:rPr>
          <w:color w:val="A5A5A5" w:themeColor="accent3"/>
        </w:rPr>
        <w:t xml:space="preserve">Erster Entwurf </w:t>
      </w:r>
      <w:r w:rsidR="00E9073B">
        <w:rPr>
          <w:color w:val="A5A5A5" w:themeColor="accent3"/>
        </w:rPr>
        <w:t xml:space="preserve">zu Geschäftsmodell mit </w:t>
      </w:r>
      <w:r w:rsidRPr="00C75967">
        <w:rPr>
          <w:color w:val="A5A5A5" w:themeColor="accent3"/>
        </w:rPr>
        <w:t>Businessplan</w:t>
      </w:r>
    </w:p>
    <w:p w14:paraId="6BC76935" w14:textId="4F7CB770" w:rsidR="00B129B0" w:rsidRDefault="00B129B0" w:rsidP="00B129B0">
      <w:pPr>
        <w:pStyle w:val="Listenabsatz"/>
        <w:numPr>
          <w:ilvl w:val="0"/>
          <w:numId w:val="8"/>
        </w:numPr>
        <w:jc w:val="both"/>
        <w:rPr>
          <w:color w:val="A5A5A5" w:themeColor="accent3"/>
        </w:rPr>
      </w:pPr>
      <w:r>
        <w:rPr>
          <w:color w:val="A5A5A5" w:themeColor="accent3"/>
        </w:rPr>
        <w:t>Begleitende</w:t>
      </w:r>
      <w:r w:rsidR="0032756E">
        <w:rPr>
          <w:color w:val="A5A5A5" w:themeColor="accent3"/>
        </w:rPr>
        <w:t>r</w:t>
      </w:r>
      <w:r>
        <w:rPr>
          <w:color w:val="A5A5A5" w:themeColor="accent3"/>
        </w:rPr>
        <w:t xml:space="preserve"> Coach oder Mentor </w:t>
      </w:r>
      <w:r w:rsidR="00D572D6">
        <w:rPr>
          <w:color w:val="A5A5A5" w:themeColor="accent3"/>
        </w:rPr>
        <w:t xml:space="preserve">inkl. abgestimmten </w:t>
      </w:r>
      <w:proofErr w:type="spellStart"/>
      <w:r w:rsidR="00D572D6">
        <w:rPr>
          <w:color w:val="A5A5A5" w:themeColor="accent3"/>
        </w:rPr>
        <w:t>Coachingplan</w:t>
      </w:r>
      <w:proofErr w:type="spellEnd"/>
      <w:r w:rsidR="00D572D6">
        <w:rPr>
          <w:color w:val="A5A5A5" w:themeColor="accent3"/>
        </w:rPr>
        <w:t xml:space="preserve"> </w:t>
      </w:r>
      <w:r>
        <w:rPr>
          <w:color w:val="A5A5A5" w:themeColor="accent3"/>
        </w:rPr>
        <w:t>über die Projektlaufzeit</w:t>
      </w:r>
    </w:p>
    <w:p w14:paraId="6D3F2E8B" w14:textId="7BF7064F" w:rsidR="00424DA1" w:rsidRDefault="00E9073B" w:rsidP="00424DA1">
      <w:pPr>
        <w:jc w:val="both"/>
        <w:rPr>
          <w:color w:val="A5A5A5" w:themeColor="accent3"/>
        </w:rPr>
      </w:pPr>
      <w:r>
        <w:rPr>
          <w:color w:val="A5A5A5" w:themeColor="accent3"/>
        </w:rPr>
        <w:t xml:space="preserve">Antragsberechtigt sind </w:t>
      </w:r>
      <w:r w:rsidR="00424DA1" w:rsidRPr="00424DA1">
        <w:rPr>
          <w:color w:val="A5A5A5" w:themeColor="accent3"/>
        </w:rPr>
        <w:t>Forsche</w:t>
      </w:r>
      <w:r w:rsidR="00162F39">
        <w:rPr>
          <w:color w:val="A5A5A5" w:themeColor="accent3"/>
        </w:rPr>
        <w:t>nde</w:t>
      </w:r>
      <w:r w:rsidR="00424DA1" w:rsidRPr="00424DA1">
        <w:rPr>
          <w:color w:val="A5A5A5" w:themeColor="accent3"/>
        </w:rPr>
        <w:t xml:space="preserve"> sämtlicher Institute und zentraler Einrichtungen beider Universitäten sowie in Kooperation auch baden-württembergische Hochschulen</w:t>
      </w:r>
      <w:r w:rsidR="00424DA1">
        <w:rPr>
          <w:color w:val="A5A5A5" w:themeColor="accent3"/>
        </w:rPr>
        <w:t xml:space="preserve"> und</w:t>
      </w:r>
      <w:r w:rsidR="00424DA1" w:rsidRPr="00424DA1">
        <w:rPr>
          <w:color w:val="A5A5A5" w:themeColor="accent3"/>
        </w:rPr>
        <w:t xml:space="preserve"> Forschungseinrichtungen. </w:t>
      </w:r>
      <w:r w:rsidR="00424DA1">
        <w:rPr>
          <w:color w:val="A5A5A5" w:themeColor="accent3"/>
        </w:rPr>
        <w:t>D</w:t>
      </w:r>
      <w:r w:rsidR="00424DA1" w:rsidRPr="00424DA1">
        <w:rPr>
          <w:color w:val="A5A5A5" w:themeColor="accent3"/>
        </w:rPr>
        <w:t xml:space="preserve">ie maximale Laufzeit </w:t>
      </w:r>
      <w:r w:rsidR="00424DA1">
        <w:rPr>
          <w:color w:val="A5A5A5" w:themeColor="accent3"/>
        </w:rPr>
        <w:t xml:space="preserve">beträgt </w:t>
      </w:r>
      <w:r w:rsidR="00424DA1" w:rsidRPr="00424DA1">
        <w:rPr>
          <w:color w:val="A5A5A5" w:themeColor="accent3"/>
        </w:rPr>
        <w:t xml:space="preserve">9 Monate und das maximale Projektbudget 50.000 € </w:t>
      </w:r>
      <w:r w:rsidR="00424DA1">
        <w:rPr>
          <w:color w:val="A5A5A5" w:themeColor="accent3"/>
        </w:rPr>
        <w:t>pro Antrag</w:t>
      </w:r>
      <w:r w:rsidR="00424DA1" w:rsidRPr="00424DA1">
        <w:rPr>
          <w:color w:val="A5A5A5" w:themeColor="accent3"/>
        </w:rPr>
        <w:t xml:space="preserve"> (Personal + Sachkosten in beliebiger Aufteilung</w:t>
      </w:r>
      <w:r w:rsidR="00424DA1">
        <w:rPr>
          <w:color w:val="A5A5A5" w:themeColor="accent3"/>
        </w:rPr>
        <w:t>,</w:t>
      </w:r>
      <w:r w:rsidR="00424DA1" w:rsidRPr="00424DA1">
        <w:rPr>
          <w:color w:val="A5A5A5" w:themeColor="accent3"/>
        </w:rPr>
        <w:t xml:space="preserve"> </w:t>
      </w:r>
      <w:r w:rsidR="00424DA1">
        <w:rPr>
          <w:color w:val="A5A5A5" w:themeColor="accent3"/>
        </w:rPr>
        <w:t xml:space="preserve">max. 50% TVL 13 pro </w:t>
      </w:r>
      <w:proofErr w:type="spellStart"/>
      <w:r w:rsidR="00424DA1">
        <w:rPr>
          <w:color w:val="A5A5A5" w:themeColor="accent3"/>
        </w:rPr>
        <w:t>WissenschaftlerIn</w:t>
      </w:r>
      <w:proofErr w:type="spellEnd"/>
      <w:r w:rsidR="00424DA1" w:rsidRPr="00424DA1">
        <w:rPr>
          <w:color w:val="A5A5A5" w:themeColor="accent3"/>
        </w:rPr>
        <w:t>).</w:t>
      </w:r>
      <w:r w:rsidR="00424DA1">
        <w:rPr>
          <w:color w:val="A5A5A5" w:themeColor="accent3"/>
        </w:rPr>
        <w:t xml:space="preserve"> </w:t>
      </w:r>
      <w:r w:rsidR="00606ED7">
        <w:rPr>
          <w:color w:val="A5A5A5" w:themeColor="accent3"/>
        </w:rPr>
        <w:t xml:space="preserve">Pro Team kann ein Antrag eingereicht werden. </w:t>
      </w:r>
      <w:r w:rsidR="00B77D96">
        <w:rPr>
          <w:color w:val="A5A5A5" w:themeColor="accent3"/>
        </w:rPr>
        <w:t>Bei vielsprechenden Projekten kann nach vorheriger Abstimmung mit der Geschäftsführung nach 6 Monaten Laufzeit e</w:t>
      </w:r>
      <w:r w:rsidR="00424DA1" w:rsidRPr="00424DA1">
        <w:rPr>
          <w:color w:val="A5A5A5" w:themeColor="accent3"/>
        </w:rPr>
        <w:t>in einmaliger Verlängerungsantrag</w:t>
      </w:r>
      <w:r w:rsidR="00B77D96">
        <w:rPr>
          <w:color w:val="A5A5A5" w:themeColor="accent3"/>
        </w:rPr>
        <w:t xml:space="preserve"> gestellt werden.</w:t>
      </w:r>
      <w:r w:rsidR="00424DA1" w:rsidRPr="00424DA1">
        <w:rPr>
          <w:color w:val="A5A5A5" w:themeColor="accent3"/>
        </w:rPr>
        <w:t xml:space="preserve"> </w:t>
      </w:r>
      <w:r w:rsidR="00B77D96">
        <w:rPr>
          <w:color w:val="A5A5A5" w:themeColor="accent3"/>
        </w:rPr>
        <w:t>I</w:t>
      </w:r>
      <w:r w:rsidR="00424DA1">
        <w:rPr>
          <w:color w:val="A5A5A5" w:themeColor="accent3"/>
        </w:rPr>
        <w:t xml:space="preserve">nsgesamt </w:t>
      </w:r>
      <w:r w:rsidR="00B77D96">
        <w:rPr>
          <w:color w:val="A5A5A5" w:themeColor="accent3"/>
        </w:rPr>
        <w:t xml:space="preserve">ist eine Förderung des </w:t>
      </w:r>
      <w:r w:rsidR="00B77D96" w:rsidRPr="0025222A">
        <w:rPr>
          <w:color w:val="A5A5A5" w:themeColor="accent3"/>
        </w:rPr>
        <w:t xml:space="preserve">Gründungsvorhaben </w:t>
      </w:r>
      <w:r w:rsidR="00B77D96">
        <w:rPr>
          <w:color w:val="A5A5A5" w:themeColor="accent3"/>
        </w:rPr>
        <w:t xml:space="preserve">von maximal </w:t>
      </w:r>
      <w:r w:rsidR="00424DA1">
        <w:rPr>
          <w:color w:val="A5A5A5" w:themeColor="accent3"/>
        </w:rPr>
        <w:t>12 Monate</w:t>
      </w:r>
      <w:r w:rsidR="006B65C2">
        <w:rPr>
          <w:color w:val="A5A5A5" w:themeColor="accent3"/>
        </w:rPr>
        <w:t>n</w:t>
      </w:r>
      <w:r w:rsidR="00424DA1">
        <w:rPr>
          <w:color w:val="A5A5A5" w:themeColor="accent3"/>
        </w:rPr>
        <w:t xml:space="preserve"> </w:t>
      </w:r>
      <w:r w:rsidR="006B65C2">
        <w:rPr>
          <w:color w:val="A5A5A5" w:themeColor="accent3"/>
        </w:rPr>
        <w:t>möglich</w:t>
      </w:r>
      <w:r w:rsidR="00424DA1" w:rsidRPr="00424DA1">
        <w:rPr>
          <w:color w:val="A5A5A5" w:themeColor="accent3"/>
        </w:rPr>
        <w:t xml:space="preserve"> </w:t>
      </w:r>
      <w:r w:rsidR="00606ED7">
        <w:rPr>
          <w:color w:val="A5A5A5" w:themeColor="accent3"/>
        </w:rPr>
        <w:t>(max.</w:t>
      </w:r>
      <w:r w:rsidR="00B77D96">
        <w:rPr>
          <w:color w:val="A5A5A5" w:themeColor="accent3"/>
        </w:rPr>
        <w:t xml:space="preserve"> Gesamtf</w:t>
      </w:r>
      <w:r w:rsidR="00606ED7">
        <w:rPr>
          <w:color w:val="A5A5A5" w:themeColor="accent3"/>
        </w:rPr>
        <w:t xml:space="preserve">ördersumme inkl. dem Folgeantrag wären </w:t>
      </w:r>
      <w:r w:rsidR="00B77D96">
        <w:rPr>
          <w:color w:val="A5A5A5" w:themeColor="accent3"/>
        </w:rPr>
        <w:t>2</w:t>
      </w:r>
      <w:r w:rsidR="00166F04">
        <w:rPr>
          <w:color w:val="A5A5A5" w:themeColor="accent3"/>
        </w:rPr>
        <w:t> </w:t>
      </w:r>
      <w:r w:rsidR="00B77D96">
        <w:rPr>
          <w:color w:val="A5A5A5" w:themeColor="accent3"/>
        </w:rPr>
        <w:t>x</w:t>
      </w:r>
      <w:r w:rsidR="00166F04">
        <w:rPr>
          <w:color w:val="A5A5A5" w:themeColor="accent3"/>
        </w:rPr>
        <w:t> </w:t>
      </w:r>
      <w:r w:rsidR="00B77D96">
        <w:rPr>
          <w:color w:val="A5A5A5" w:themeColor="accent3"/>
        </w:rPr>
        <w:t>50.000</w:t>
      </w:r>
      <w:r w:rsidR="00606ED7">
        <w:rPr>
          <w:color w:val="A5A5A5" w:themeColor="accent3"/>
        </w:rPr>
        <w:t> €)</w:t>
      </w:r>
      <w:r w:rsidR="00424DA1">
        <w:rPr>
          <w:color w:val="A5A5A5" w:themeColor="accent3"/>
        </w:rPr>
        <w:t>.</w:t>
      </w:r>
    </w:p>
    <w:p w14:paraId="56F16C6D" w14:textId="7DEEBDF6" w:rsidR="000B14FE" w:rsidRPr="00424DA1" w:rsidRDefault="00E9073B" w:rsidP="00424DA1">
      <w:pPr>
        <w:jc w:val="both"/>
        <w:rPr>
          <w:color w:val="A5A5A5" w:themeColor="accent3"/>
        </w:rPr>
      </w:pPr>
      <w:r>
        <w:rPr>
          <w:color w:val="A5A5A5" w:themeColor="accent3"/>
        </w:rPr>
        <w:t xml:space="preserve">Assoziierte </w:t>
      </w:r>
      <w:r w:rsidR="000B14FE" w:rsidRPr="000B14FE">
        <w:rPr>
          <w:color w:val="A5A5A5" w:themeColor="accent3"/>
        </w:rPr>
        <w:t>Partner werden ausdrücklich begrüßt.</w:t>
      </w:r>
    </w:p>
    <w:p w14:paraId="770AE402" w14:textId="30DFA946" w:rsidR="00A62F93" w:rsidRPr="000A4C6C" w:rsidRDefault="000A4C6C" w:rsidP="0025222A">
      <w:pPr>
        <w:jc w:val="both"/>
      </w:pPr>
      <w:r>
        <w:rPr>
          <w:color w:val="A5A5A5" w:themeColor="accent3"/>
        </w:rPr>
        <w:t>G</w:t>
      </w:r>
      <w:r w:rsidRPr="000A4C6C">
        <w:rPr>
          <w:color w:val="A5A5A5" w:themeColor="accent3"/>
        </w:rPr>
        <w:t xml:space="preserve">raue Instruktionen in finaler Version bitte löschen. </w:t>
      </w:r>
      <w:r w:rsidR="00A62F93" w:rsidRPr="000A4C6C">
        <w:rPr>
          <w:color w:val="A5A5A5" w:themeColor="accent3"/>
        </w:rPr>
        <w:t>Bitte reichen Sie Ihren Antrag (</w:t>
      </w:r>
      <w:r w:rsidR="001B55EF">
        <w:rPr>
          <w:color w:val="A5A5A5" w:themeColor="accent3"/>
        </w:rPr>
        <w:t xml:space="preserve">max. </w:t>
      </w:r>
      <w:r w:rsidR="00A62F93" w:rsidRPr="000A4C6C">
        <w:rPr>
          <w:color w:val="A5A5A5" w:themeColor="accent3"/>
        </w:rPr>
        <w:t xml:space="preserve">4 Seiten) als </w:t>
      </w:r>
      <w:proofErr w:type="spellStart"/>
      <w:r w:rsidR="00A62F93" w:rsidRPr="000A4C6C">
        <w:rPr>
          <w:color w:val="A5A5A5" w:themeColor="accent3"/>
        </w:rPr>
        <w:t>pdf</w:t>
      </w:r>
      <w:proofErr w:type="spellEnd"/>
      <w:r w:rsidR="00A62F93" w:rsidRPr="000A4C6C">
        <w:rPr>
          <w:color w:val="A5A5A5" w:themeColor="accent3"/>
        </w:rPr>
        <w:t xml:space="preserve"> bei der Geschäftsführung </w:t>
      </w:r>
      <w:hyperlink r:id="rId7" w:history="1">
        <w:r w:rsidR="00A62F93" w:rsidRPr="000A4C6C">
          <w:rPr>
            <w:rStyle w:val="Hyperlink"/>
            <w:color w:val="A5A5A5" w:themeColor="accent3"/>
          </w:rPr>
          <w:t>gf@icm-bw.de</w:t>
        </w:r>
      </w:hyperlink>
      <w:r w:rsidR="00A62F93" w:rsidRPr="000A4C6C">
        <w:rPr>
          <w:rStyle w:val="Hyperlink"/>
          <w:color w:val="A5A5A5" w:themeColor="accent3"/>
        </w:rPr>
        <w:t xml:space="preserve"> </w:t>
      </w:r>
      <w:r w:rsidR="00A62F93" w:rsidRPr="000A4C6C">
        <w:rPr>
          <w:color w:val="A5A5A5" w:themeColor="accent3"/>
        </w:rPr>
        <w:t>ein.</w:t>
      </w:r>
      <w:r w:rsidR="0025222A">
        <w:rPr>
          <w:color w:val="A5A5A5" w:themeColor="accent3"/>
        </w:rPr>
        <w:t xml:space="preserve"> </w:t>
      </w:r>
      <w:r w:rsidR="00A62F93" w:rsidRPr="000A4C6C">
        <w:rPr>
          <w:color w:val="A5A5A5" w:themeColor="accent3"/>
        </w:rPr>
        <w:t xml:space="preserve">Bitte beachten Sie die jeweils </w:t>
      </w:r>
      <w:r w:rsidR="00A62F93" w:rsidRPr="000A4C6C">
        <w:rPr>
          <w:b/>
          <w:color w:val="A5A5A5" w:themeColor="accent3"/>
        </w:rPr>
        <w:t xml:space="preserve">gültige, </w:t>
      </w:r>
      <w:r w:rsidR="00A62F93" w:rsidRPr="000A4C6C">
        <w:rPr>
          <w:b/>
          <w:bCs/>
          <w:color w:val="A5A5A5" w:themeColor="accent3"/>
        </w:rPr>
        <w:t>aktuelle</w:t>
      </w:r>
      <w:r w:rsidR="00A62F93" w:rsidRPr="000A4C6C">
        <w:rPr>
          <w:b/>
          <w:color w:val="A5A5A5" w:themeColor="accent3"/>
        </w:rPr>
        <w:t xml:space="preserve"> Ausschreibung und Vorlage</w:t>
      </w:r>
      <w:r w:rsidR="00A62F93" w:rsidRPr="000A4C6C">
        <w:rPr>
          <w:color w:val="A5A5A5" w:themeColor="accent3"/>
        </w:rPr>
        <w:t xml:space="preserve"> auf </w:t>
      </w:r>
      <w:hyperlink r:id="rId8" w:history="1">
        <w:r w:rsidRPr="00ED423F">
          <w:rPr>
            <w:rStyle w:val="Hyperlink"/>
          </w:rPr>
          <w:t>www.ausschreibungen.icm-bw.de</w:t>
        </w:r>
      </w:hyperlink>
      <w:r w:rsidR="00A62F93" w:rsidRPr="000A4C6C">
        <w:rPr>
          <w:color w:val="A5A5A5" w:themeColor="accent3"/>
        </w:rPr>
        <w:t>.</w:t>
      </w:r>
      <w:r w:rsidRPr="000A4C6C">
        <w:rPr>
          <w:color w:val="A5A5A5" w:themeColor="accent3"/>
        </w:rPr>
        <w:t xml:space="preserve"> &gt;</w:t>
      </w:r>
    </w:p>
    <w:p w14:paraId="77DA20B3" w14:textId="77777777" w:rsidR="00A62F93" w:rsidRDefault="00A62F93" w:rsidP="00A62F93">
      <w:pPr>
        <w:pBdr>
          <w:bottom w:val="single" w:sz="12" w:space="1" w:color="auto"/>
        </w:pBdr>
        <w:spacing w:after="120"/>
        <w:jc w:val="both"/>
        <w:rPr>
          <w:b/>
        </w:rPr>
      </w:pPr>
    </w:p>
    <w:p w14:paraId="06257C86" w14:textId="77777777" w:rsidR="00A62F93" w:rsidRDefault="00A62F93" w:rsidP="0054383A">
      <w:pPr>
        <w:spacing w:after="0" w:line="276" w:lineRule="auto"/>
        <w:ind w:left="357" w:hanging="357"/>
      </w:pPr>
    </w:p>
    <w:p w14:paraId="5971BF82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Antragsteller</w:t>
      </w:r>
    </w:p>
    <w:p w14:paraId="7BCCD6C8" w14:textId="64A1BEC2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BE1640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Initiator</w:t>
      </w:r>
      <w:r w:rsidR="00084779">
        <w:rPr>
          <w:color w:val="808080" w:themeColor="background1" w:themeShade="80"/>
        </w:rPr>
        <w:t>(en)</w:t>
      </w:r>
      <w:r w:rsidRPr="0054383A">
        <w:rPr>
          <w:color w:val="808080" w:themeColor="background1" w:themeShade="80"/>
        </w:rPr>
        <w:t xml:space="preserve">, </w:t>
      </w:r>
      <w:r w:rsidR="00E9073B">
        <w:rPr>
          <w:color w:val="808080" w:themeColor="background1" w:themeShade="80"/>
        </w:rPr>
        <w:t>Heimatorganisation(en)</w:t>
      </w:r>
      <w:r w:rsidRPr="0054383A">
        <w:rPr>
          <w:color w:val="808080" w:themeColor="background1" w:themeShade="80"/>
        </w:rPr>
        <w:t>, Kontaktdaten</w:t>
      </w:r>
      <w:r w:rsidR="00BE1640">
        <w:rPr>
          <w:color w:val="808080" w:themeColor="background1" w:themeShade="80"/>
        </w:rPr>
        <w:t xml:space="preserve"> (</w:t>
      </w:r>
      <w:r w:rsidR="00084779">
        <w:rPr>
          <w:color w:val="808080" w:themeColor="background1" w:themeShade="80"/>
        </w:rPr>
        <w:t>tabellarische Darstellung bevorzugt</w:t>
      </w:r>
      <w:r w:rsidR="00BE1640">
        <w:rPr>
          <w:color w:val="808080" w:themeColor="background1" w:themeShade="80"/>
        </w:rPr>
        <w:t>) </w:t>
      </w:r>
      <w:r w:rsidRPr="0054383A">
        <w:rPr>
          <w:color w:val="808080" w:themeColor="background1" w:themeShade="80"/>
        </w:rPr>
        <w:t>&gt;</w:t>
      </w:r>
    </w:p>
    <w:p w14:paraId="17EA44D7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C58C0D2" w14:textId="6D630CB0" w:rsidR="00A62F93" w:rsidRPr="0054383A" w:rsidRDefault="00ED201F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>Titel</w:t>
      </w:r>
      <w:r w:rsidR="00A62F93" w:rsidRPr="0054383A">
        <w:rPr>
          <w:b/>
        </w:rPr>
        <w:t xml:space="preserve"> des Antrags</w:t>
      </w:r>
    </w:p>
    <w:p w14:paraId="73EA3664" w14:textId="2C1FF52A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="00E9073B">
        <w:rPr>
          <w:color w:val="808080" w:themeColor="background1" w:themeShade="80"/>
        </w:rPr>
        <w:t>Thema</w:t>
      </w:r>
      <w:r w:rsidRPr="0054383A">
        <w:rPr>
          <w:color w:val="808080" w:themeColor="background1" w:themeShade="80"/>
        </w:rPr>
        <w:t xml:space="preserve">, </w:t>
      </w:r>
      <w:r w:rsidR="00ED201F">
        <w:rPr>
          <w:color w:val="808080" w:themeColor="background1" w:themeShade="80"/>
        </w:rPr>
        <w:t>Akronym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1B60357A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B358F23" w14:textId="6B1CBF0E" w:rsidR="00A62F93" w:rsidRPr="0054383A" w:rsidRDefault="00C317C6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 xml:space="preserve">Geplante Gründungsvorhaben – </w:t>
      </w:r>
      <w:r w:rsidR="00A62F93" w:rsidRPr="0054383A">
        <w:rPr>
          <w:b/>
        </w:rPr>
        <w:t>Stand der Forschung, Motivation</w:t>
      </w:r>
      <w:r w:rsidR="00ED5A09">
        <w:rPr>
          <w:b/>
        </w:rPr>
        <w:t xml:space="preserve"> </w:t>
      </w:r>
      <w:r w:rsidR="009E2A4E">
        <w:rPr>
          <w:b/>
        </w:rPr>
        <w:t>und</w:t>
      </w:r>
      <w:r w:rsidR="00A62F93" w:rsidRPr="0054383A">
        <w:rPr>
          <w:b/>
        </w:rPr>
        <w:t xml:space="preserve"> </w:t>
      </w:r>
      <w:r w:rsidR="0054383A">
        <w:rPr>
          <w:b/>
        </w:rPr>
        <w:t>e</w:t>
      </w:r>
      <w:r w:rsidR="00A62F93" w:rsidRPr="0054383A">
        <w:rPr>
          <w:b/>
        </w:rPr>
        <w:t>igene Vorarbeiten</w:t>
      </w:r>
    </w:p>
    <w:p w14:paraId="50C138CF" w14:textId="73326061" w:rsidR="00A62F93" w:rsidRDefault="00A62F93" w:rsidP="005C165D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C317C6">
        <w:rPr>
          <w:color w:val="808080" w:themeColor="background1" w:themeShade="80"/>
        </w:rPr>
        <w:t xml:space="preserve"> was ist das</w:t>
      </w:r>
      <w:r w:rsidR="00EC21BC">
        <w:rPr>
          <w:color w:val="808080" w:themeColor="background1" w:themeShade="80"/>
        </w:rPr>
        <w:t xml:space="preserve"> </w:t>
      </w:r>
      <w:r w:rsidR="00C317C6" w:rsidRPr="00C317C6">
        <w:rPr>
          <w:color w:val="808080" w:themeColor="background1" w:themeShade="80"/>
        </w:rPr>
        <w:t>zu Grunde liegende Produkt bzw. Geschäftsmodell (bzw. die Kombination von beidem</w:t>
      </w:r>
      <w:r w:rsidR="00C317C6">
        <w:rPr>
          <w:color w:val="808080" w:themeColor="background1" w:themeShade="80"/>
        </w:rPr>
        <w:t>), wie ist die</w:t>
      </w:r>
      <w:r w:rsidR="00C317C6" w:rsidRPr="00C317C6">
        <w:rPr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Ausgangssituation, Motivation, Bedarf, Vorarbeiten</w:t>
      </w:r>
      <w:r w:rsidR="001A5AEA">
        <w:rPr>
          <w:color w:val="808080" w:themeColor="background1" w:themeShade="80"/>
        </w:rPr>
        <w:t xml:space="preserve"> (</w:t>
      </w:r>
      <w:r w:rsidR="00ED201F">
        <w:rPr>
          <w:color w:val="808080" w:themeColor="background1" w:themeShade="80"/>
        </w:rPr>
        <w:t>inkl. notwendiger Referenzen</w:t>
      </w:r>
      <w:r w:rsidR="001A5AEA">
        <w:rPr>
          <w:color w:val="808080" w:themeColor="background1" w:themeShade="80"/>
        </w:rPr>
        <w:t>),</w:t>
      </w:r>
      <w:r w:rsidR="00EC21BC">
        <w:rPr>
          <w:color w:val="808080" w:themeColor="background1" w:themeShade="80"/>
        </w:rPr>
        <w:t> </w:t>
      </w:r>
      <w:r w:rsidR="001A5AEA">
        <w:rPr>
          <w:color w:val="808080" w:themeColor="background1" w:themeShade="80"/>
        </w:rPr>
        <w:t>Entwurf des aktuellen Businessplan</w:t>
      </w:r>
      <w:r w:rsidR="00C317C6">
        <w:rPr>
          <w:color w:val="808080" w:themeColor="background1" w:themeShade="80"/>
        </w:rPr>
        <w:t>;</w:t>
      </w:r>
      <w:r w:rsidR="00C317C6" w:rsidRPr="00C317C6">
        <w:rPr>
          <w:color w:val="808080" w:themeColor="background1" w:themeShade="80"/>
        </w:rPr>
        <w:t xml:space="preserve"> Mehrwert </w:t>
      </w:r>
      <w:r w:rsidR="00C317C6">
        <w:rPr>
          <w:color w:val="808080" w:themeColor="background1" w:themeShade="80"/>
        </w:rPr>
        <w:t>des</w:t>
      </w:r>
      <w:r w:rsidR="00C317C6" w:rsidRPr="00C317C6">
        <w:rPr>
          <w:color w:val="808080" w:themeColor="background1" w:themeShade="80"/>
        </w:rPr>
        <w:t xml:space="preserve"> zu Grunde liegende </w:t>
      </w:r>
      <w:r w:rsidR="00C317C6" w:rsidRPr="00C317C6">
        <w:rPr>
          <w:color w:val="808080" w:themeColor="background1" w:themeShade="80"/>
        </w:rPr>
        <w:lastRenderedPageBreak/>
        <w:t>Produkt</w:t>
      </w:r>
      <w:r w:rsidR="00C317C6">
        <w:rPr>
          <w:color w:val="808080" w:themeColor="background1" w:themeShade="80"/>
        </w:rPr>
        <w:t>s</w:t>
      </w:r>
      <w:r w:rsidR="00F757CC">
        <w:rPr>
          <w:color w:val="808080" w:themeColor="background1" w:themeShade="80"/>
        </w:rPr>
        <w:t> </w:t>
      </w:r>
      <w:r w:rsidR="00C317C6" w:rsidRPr="00C317C6">
        <w:rPr>
          <w:color w:val="808080" w:themeColor="background1" w:themeShade="80"/>
        </w:rPr>
        <w:t>/</w:t>
      </w:r>
      <w:r w:rsidR="00F757CC">
        <w:rPr>
          <w:color w:val="808080" w:themeColor="background1" w:themeShade="80"/>
        </w:rPr>
        <w:t> </w:t>
      </w:r>
      <w:r w:rsidR="00C317C6" w:rsidRPr="00C317C6">
        <w:rPr>
          <w:color w:val="808080" w:themeColor="background1" w:themeShade="80"/>
        </w:rPr>
        <w:t>Geschäftsmodell</w:t>
      </w:r>
      <w:r w:rsidR="00C317C6">
        <w:rPr>
          <w:color w:val="808080" w:themeColor="background1" w:themeShade="80"/>
        </w:rPr>
        <w:t xml:space="preserve">s, Stand der Marktrecherche, </w:t>
      </w:r>
      <w:r w:rsidR="00323E97">
        <w:rPr>
          <w:color w:val="808080" w:themeColor="background1" w:themeShade="80"/>
        </w:rPr>
        <w:t>w</w:t>
      </w:r>
      <w:r w:rsidR="00C317C6" w:rsidRPr="00C317C6">
        <w:rPr>
          <w:color w:val="808080" w:themeColor="background1" w:themeShade="80"/>
        </w:rPr>
        <w:t>elche Zielgruppe bzw. welcher Zielmarkt wird adressiert?</w:t>
      </w:r>
      <w:r w:rsidR="001A5AEA" w:rsidRPr="0054383A">
        <w:rPr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&gt;</w:t>
      </w:r>
    </w:p>
    <w:p w14:paraId="22500DA4" w14:textId="73B5AA81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4EB25351" w14:textId="2D38A3C8" w:rsidR="00606ED7" w:rsidRDefault="00606ED7" w:rsidP="00A872F1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606ED7">
        <w:rPr>
          <w:b/>
        </w:rPr>
        <w:t xml:space="preserve">Informationen zum </w:t>
      </w:r>
      <w:r>
        <w:rPr>
          <w:b/>
        </w:rPr>
        <w:t xml:space="preserve">geplanten </w:t>
      </w:r>
      <w:r w:rsidRPr="00606ED7">
        <w:rPr>
          <w:b/>
        </w:rPr>
        <w:t>Gründungsteam</w:t>
      </w:r>
    </w:p>
    <w:p w14:paraId="6F0CDFDC" w14:textId="2BC343FA" w:rsidR="00606ED7" w:rsidRDefault="00606ED7" w:rsidP="00606ED7">
      <w:pPr>
        <w:pStyle w:val="Listenabsatz"/>
        <w:spacing w:after="0" w:line="276" w:lineRule="auto"/>
        <w:ind w:left="357"/>
        <w:rPr>
          <w:b/>
        </w:rPr>
      </w:pPr>
      <w:r>
        <w:rPr>
          <w:color w:val="808080" w:themeColor="background1" w:themeShade="80"/>
        </w:rPr>
        <w:t xml:space="preserve">&lt; Wissenschaftliche Qualifikation, </w:t>
      </w:r>
      <w:r w:rsidRPr="00C317C6">
        <w:rPr>
          <w:color w:val="808080" w:themeColor="background1" w:themeShade="80"/>
        </w:rPr>
        <w:t>Aufgabenverteilung, Kompetenzen, Erfahrungen</w:t>
      </w:r>
      <w:r>
        <w:rPr>
          <w:color w:val="808080" w:themeColor="background1" w:themeShade="80"/>
        </w:rPr>
        <w:t xml:space="preserve"> des Teams &gt;</w:t>
      </w:r>
    </w:p>
    <w:p w14:paraId="0767B1DA" w14:textId="77777777" w:rsidR="00606ED7" w:rsidRDefault="00606ED7" w:rsidP="00606ED7">
      <w:pPr>
        <w:pStyle w:val="Listenabsatz"/>
        <w:spacing w:after="0" w:line="276" w:lineRule="auto"/>
        <w:ind w:left="357"/>
        <w:rPr>
          <w:b/>
        </w:rPr>
      </w:pPr>
    </w:p>
    <w:p w14:paraId="1FAD4A39" w14:textId="2A3326E4" w:rsidR="00A62F93" w:rsidRPr="00A872F1" w:rsidRDefault="00A62F93" w:rsidP="00A872F1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Zielsetzung</w:t>
      </w:r>
      <w:r w:rsidR="00A872F1">
        <w:rPr>
          <w:b/>
        </w:rPr>
        <w:t xml:space="preserve">, </w:t>
      </w:r>
      <w:r w:rsidRPr="00A872F1">
        <w:rPr>
          <w:b/>
        </w:rPr>
        <w:t>Lösungsansatz</w:t>
      </w:r>
      <w:r w:rsidR="008229A0">
        <w:rPr>
          <w:b/>
        </w:rPr>
        <w:t xml:space="preserve"> sowie</w:t>
      </w:r>
      <w:r w:rsidR="008229A0" w:rsidRPr="00A872F1">
        <w:rPr>
          <w:b/>
        </w:rPr>
        <w:t xml:space="preserve"> </w:t>
      </w:r>
      <w:r w:rsidR="008229A0">
        <w:rPr>
          <w:b/>
        </w:rPr>
        <w:t xml:space="preserve">Arbeits- und </w:t>
      </w:r>
      <w:proofErr w:type="spellStart"/>
      <w:r w:rsidR="008229A0">
        <w:rPr>
          <w:b/>
        </w:rPr>
        <w:t>Coachingplan</w:t>
      </w:r>
      <w:proofErr w:type="spellEnd"/>
    </w:p>
    <w:p w14:paraId="56052B32" w14:textId="0811C946" w:rsidR="00A62F93" w:rsidRDefault="00A62F93" w:rsidP="00551693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Ziel des Vorhabens, besondere Herausforderung und angestrebter Lösungsweg zur Erreichung</w:t>
      </w:r>
      <w:r w:rsidRPr="0054383A">
        <w:rPr>
          <w:i/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des Ziels</w:t>
      </w:r>
      <w:r w:rsidR="003B56E1">
        <w:rPr>
          <w:color w:val="808080" w:themeColor="background1" w:themeShade="80"/>
        </w:rPr>
        <w:t>, welche Arbeitspakete</w:t>
      </w:r>
      <w:r w:rsidR="00EA5A0D">
        <w:rPr>
          <w:color w:val="808080" w:themeColor="background1" w:themeShade="80"/>
        </w:rPr>
        <w:t xml:space="preserve"> und Meilensteine</w:t>
      </w:r>
      <w:r w:rsidR="003B56E1">
        <w:rPr>
          <w:color w:val="808080" w:themeColor="background1" w:themeShade="80"/>
        </w:rPr>
        <w:t xml:space="preserve"> sind geplant</w:t>
      </w:r>
      <w:r w:rsidR="00D572D6">
        <w:rPr>
          <w:color w:val="808080" w:themeColor="background1" w:themeShade="80"/>
        </w:rPr>
        <w:t>, wesentliche Schritte zur Gründu</w:t>
      </w:r>
      <w:r w:rsidR="00551693">
        <w:rPr>
          <w:color w:val="808080" w:themeColor="background1" w:themeShade="80"/>
        </w:rPr>
        <w:t>n</w:t>
      </w:r>
      <w:r w:rsidR="00D572D6">
        <w:rPr>
          <w:color w:val="808080" w:themeColor="background1" w:themeShade="80"/>
        </w:rPr>
        <w:t>g</w:t>
      </w:r>
      <w:r w:rsidR="007962B0">
        <w:rPr>
          <w:color w:val="808080" w:themeColor="background1" w:themeShade="80"/>
        </w:rPr>
        <w:t xml:space="preserve">, </w:t>
      </w:r>
      <w:proofErr w:type="spellStart"/>
      <w:r w:rsidR="007962B0">
        <w:rPr>
          <w:color w:val="808080" w:themeColor="background1" w:themeShade="80"/>
        </w:rPr>
        <w:t>Coachingplan</w:t>
      </w:r>
      <w:proofErr w:type="spellEnd"/>
      <w:r w:rsidR="007962B0">
        <w:rPr>
          <w:color w:val="808080" w:themeColor="background1" w:themeShade="80"/>
        </w:rPr>
        <w:t>, w</w:t>
      </w:r>
      <w:r w:rsidR="007962B0" w:rsidRPr="007962B0">
        <w:rPr>
          <w:color w:val="808080" w:themeColor="background1" w:themeShade="80"/>
        </w:rPr>
        <w:t>elche Ressourcen bzw. welche Infrastruktur wird benötigt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  <w:r w:rsidR="008229A0">
        <w:rPr>
          <w:color w:val="808080" w:themeColor="background1" w:themeShade="80"/>
        </w:rPr>
        <w:t xml:space="preserve"> </w:t>
      </w:r>
    </w:p>
    <w:p w14:paraId="4134811D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1F5709BD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Bezug zum ICM und den genannten Kriterien</w:t>
      </w:r>
    </w:p>
    <w:p w14:paraId="691D52B4" w14:textId="66730610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="00A872F1" w:rsidRPr="0054383A">
        <w:rPr>
          <w:color w:val="808080" w:themeColor="background1" w:themeShade="80"/>
        </w:rPr>
        <w:t>Bezug zu den Zielen des ICM</w:t>
      </w:r>
      <w:r w:rsidR="00A872F1">
        <w:rPr>
          <w:color w:val="808080" w:themeColor="background1" w:themeShade="80"/>
        </w:rPr>
        <w:t xml:space="preserve">, </w:t>
      </w:r>
      <w:r w:rsidRPr="0054383A">
        <w:rPr>
          <w:color w:val="808080" w:themeColor="background1" w:themeShade="80"/>
        </w:rPr>
        <w:t xml:space="preserve">Adressierung </w:t>
      </w:r>
      <w:r w:rsidR="00A872F1" w:rsidRPr="00A872F1">
        <w:rPr>
          <w:bCs/>
          <w:color w:val="808080" w:themeColor="background1" w:themeShade="80"/>
        </w:rPr>
        <w:t>der</w:t>
      </w:r>
      <w:r w:rsidRPr="0054383A">
        <w:rPr>
          <w:color w:val="808080" w:themeColor="background1" w:themeShade="80"/>
        </w:rPr>
        <w:t xml:space="preserve"> in der aktuellen Ausschreibung genannten Kriterien wie Innovationspotential, abgeschätztes Risiko</w:t>
      </w:r>
      <w:r w:rsidR="009E2A4E">
        <w:rPr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&gt;</w:t>
      </w:r>
    </w:p>
    <w:p w14:paraId="34870D2A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24FAA25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Kostenplan</w:t>
      </w:r>
    </w:p>
    <w:p w14:paraId="3E322950" w14:textId="4044889C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Geschätzte Kosten im beantragten Zeitraum von max. 9 Monaten</w:t>
      </w:r>
      <w:r w:rsidR="00454758">
        <w:rPr>
          <w:color w:val="808080" w:themeColor="background1" w:themeShade="80"/>
        </w:rPr>
        <w:t xml:space="preserve"> (bevorzugt tabellarisch)</w:t>
      </w:r>
      <w:r w:rsidR="007A656D">
        <w:rPr>
          <w:color w:val="808080" w:themeColor="background1" w:themeShade="80"/>
        </w:rPr>
        <w:t xml:space="preserve">, </w:t>
      </w:r>
      <w:r w:rsidR="00454758">
        <w:rPr>
          <w:color w:val="808080" w:themeColor="background1" w:themeShade="80"/>
        </w:rPr>
        <w:t>kurze Erläuterung der veranschlagten Kosten</w:t>
      </w:r>
      <w:r w:rsidR="009471C3">
        <w:rPr>
          <w:color w:val="808080" w:themeColor="background1" w:themeShade="80"/>
        </w:rPr>
        <w:t>, ein einmaliger Verlängerungsantrag ist möglich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67F401DE" w14:textId="77777777" w:rsidR="0054383A" w:rsidRPr="0054383A" w:rsidRDefault="0054383A" w:rsidP="00A872F1">
      <w:pPr>
        <w:spacing w:after="0" w:line="276" w:lineRule="auto"/>
        <w:rPr>
          <w:color w:val="808080" w:themeColor="background1" w:themeShade="80"/>
        </w:rPr>
      </w:pPr>
    </w:p>
    <w:p w14:paraId="75D293CB" w14:textId="5CCDA4B1" w:rsidR="00211407" w:rsidRDefault="00A62F93" w:rsidP="00211407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Ort und Unterschrift</w:t>
      </w:r>
    </w:p>
    <w:p w14:paraId="5833F6D6" w14:textId="77777777" w:rsidR="00211407" w:rsidRDefault="00211407" w:rsidP="00211407">
      <w:pPr>
        <w:pStyle w:val="Listenabsatz"/>
        <w:spacing w:after="0" w:line="276" w:lineRule="auto"/>
        <w:ind w:left="357"/>
        <w:rPr>
          <w:b/>
        </w:rPr>
      </w:pPr>
    </w:p>
    <w:p w14:paraId="4A1D7695" w14:textId="46F72922" w:rsidR="00211407" w:rsidRPr="00211407" w:rsidRDefault="00211407" w:rsidP="00211407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>Bestätigung des beteiligten Instituts</w:t>
      </w:r>
      <w:r w:rsidR="00514B1E">
        <w:rPr>
          <w:b/>
        </w:rPr>
        <w:t xml:space="preserve"> und des Coaches bzw. des Mentors</w:t>
      </w:r>
      <w:r>
        <w:rPr>
          <w:b/>
        </w:rPr>
        <w:t xml:space="preserve"> (als Anhang)</w:t>
      </w:r>
      <w:r w:rsidR="00514B1E">
        <w:rPr>
          <w:b/>
        </w:rPr>
        <w:t xml:space="preserve"> </w:t>
      </w:r>
    </w:p>
    <w:sectPr w:rsidR="00211407" w:rsidRPr="00211407" w:rsidSect="007F2683">
      <w:headerReference w:type="default" r:id="rId9"/>
      <w:footerReference w:type="default" r:id="rId10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51E1" w14:textId="77777777" w:rsidR="00557B21" w:rsidRDefault="00557B21" w:rsidP="001F4853">
      <w:pPr>
        <w:spacing w:after="0" w:line="240" w:lineRule="auto"/>
      </w:pPr>
      <w:r>
        <w:separator/>
      </w:r>
    </w:p>
  </w:endnote>
  <w:endnote w:type="continuationSeparator" w:id="0">
    <w:p w14:paraId="5C36F9DA" w14:textId="77777777" w:rsidR="00557B21" w:rsidRDefault="00557B21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00DD" w14:textId="61AFCE98" w:rsidR="001F4853" w:rsidRPr="00AC42CE" w:rsidRDefault="001F4853">
    <w:pPr>
      <w:pStyle w:val="Fuzeile"/>
      <w:rPr>
        <w:b/>
        <w:bCs/>
      </w:rPr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E489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E489A">
      <w:rPr>
        <w:b/>
        <w:bCs/>
        <w:noProof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AC42CE">
      <w:rPr>
        <w:b/>
        <w:bCs/>
      </w:rPr>
      <w:t>22</w:t>
    </w:r>
    <w:r w:rsidR="00B41466">
      <w:rPr>
        <w:b/>
        <w:bCs/>
      </w:rPr>
      <w:t>.0</w:t>
    </w:r>
    <w:r w:rsidR="00D50E77">
      <w:rPr>
        <w:b/>
        <w:bCs/>
      </w:rPr>
      <w:t>9</w:t>
    </w:r>
    <w:r w:rsidR="00B41466">
      <w:rPr>
        <w:b/>
        <w:bCs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6AB3" w14:textId="77777777" w:rsidR="00557B21" w:rsidRDefault="00557B21" w:rsidP="001F4853">
      <w:pPr>
        <w:spacing w:after="0" w:line="240" w:lineRule="auto"/>
      </w:pPr>
      <w:r>
        <w:separator/>
      </w:r>
    </w:p>
  </w:footnote>
  <w:footnote w:type="continuationSeparator" w:id="0">
    <w:p w14:paraId="6AFEF7C5" w14:textId="77777777" w:rsidR="00557B21" w:rsidRDefault="00557B21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6733" w14:textId="39C1449C" w:rsidR="001F4853" w:rsidRDefault="000A4C6C" w:rsidP="000A4C6C">
    <w:pPr>
      <w:pStyle w:val="Kopfzeile"/>
    </w:pPr>
    <w:r w:rsidRPr="000A4C6C">
      <w:rPr>
        <w:b/>
      </w:rPr>
      <w:t xml:space="preserve">Vorlage Antrag Bottom-Up-Projekt </w:t>
    </w:r>
    <w:r w:rsidR="00084779">
      <w:rPr>
        <w:b/>
      </w:rPr>
      <w:t>Transfer</w:t>
    </w:r>
    <w:r>
      <w:rPr>
        <w:b/>
      </w:rPr>
      <w:t xml:space="preserve"> </w:t>
    </w:r>
    <w:r w:rsidRPr="000A4C6C">
      <w:rPr>
        <w:b/>
      </w:rPr>
      <w:t xml:space="preserve">zur Einreichung </w:t>
    </w:r>
    <w:r>
      <w:rPr>
        <w:b/>
      </w:rPr>
      <w:br/>
    </w:r>
    <w:r w:rsidRPr="000A4C6C">
      <w:rPr>
        <w:b/>
      </w:rPr>
      <w:t>beim</w:t>
    </w:r>
    <w:r>
      <w:rPr>
        <w:b/>
      </w:rPr>
      <w:t xml:space="preserve"> </w:t>
    </w:r>
    <w:r w:rsidRPr="000A4C6C">
      <w:rPr>
        <w:b/>
      </w:rPr>
      <w:t>InnovationsCampus Mobilität der Zukunft</w:t>
    </w:r>
    <w:r w:rsidR="001F4853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63DFFFD" wp14:editId="02622DB2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872456" cy="576000"/>
          <wp:effectExtent l="0" t="0" r="444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56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853">
      <w:tab/>
    </w:r>
    <w:r w:rsidR="001F48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E92"/>
    <w:multiLevelType w:val="hybridMultilevel"/>
    <w:tmpl w:val="4BDEFE36"/>
    <w:lvl w:ilvl="0" w:tplc="081EB4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C77"/>
    <w:multiLevelType w:val="hybridMultilevel"/>
    <w:tmpl w:val="CBB80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6252B"/>
    <w:rsid w:val="0008083F"/>
    <w:rsid w:val="00084779"/>
    <w:rsid w:val="0008596D"/>
    <w:rsid w:val="000A4C6C"/>
    <w:rsid w:val="000A5B1C"/>
    <w:rsid w:val="000B14FE"/>
    <w:rsid w:val="000C3EA5"/>
    <w:rsid w:val="000D424E"/>
    <w:rsid w:val="000D5048"/>
    <w:rsid w:val="00130337"/>
    <w:rsid w:val="00146F1B"/>
    <w:rsid w:val="00162F39"/>
    <w:rsid w:val="00166F04"/>
    <w:rsid w:val="001A5AEA"/>
    <w:rsid w:val="001B55EF"/>
    <w:rsid w:val="001C1260"/>
    <w:rsid w:val="001C5F3C"/>
    <w:rsid w:val="001D10B3"/>
    <w:rsid w:val="001D797E"/>
    <w:rsid w:val="001E58A9"/>
    <w:rsid w:val="001E5A8E"/>
    <w:rsid w:val="001F4853"/>
    <w:rsid w:val="00211407"/>
    <w:rsid w:val="002279D6"/>
    <w:rsid w:val="002444B1"/>
    <w:rsid w:val="0025222A"/>
    <w:rsid w:val="00273992"/>
    <w:rsid w:val="002C0FEB"/>
    <w:rsid w:val="002E489A"/>
    <w:rsid w:val="002E5040"/>
    <w:rsid w:val="00314E2E"/>
    <w:rsid w:val="00323E97"/>
    <w:rsid w:val="00326EFB"/>
    <w:rsid w:val="0032756E"/>
    <w:rsid w:val="00351FDF"/>
    <w:rsid w:val="00365ADE"/>
    <w:rsid w:val="00394494"/>
    <w:rsid w:val="003B56E1"/>
    <w:rsid w:val="003F0F40"/>
    <w:rsid w:val="004003B8"/>
    <w:rsid w:val="00413EF5"/>
    <w:rsid w:val="00424DA1"/>
    <w:rsid w:val="004335E1"/>
    <w:rsid w:val="004440C6"/>
    <w:rsid w:val="00454758"/>
    <w:rsid w:val="004B5839"/>
    <w:rsid w:val="00500B23"/>
    <w:rsid w:val="00511EFA"/>
    <w:rsid w:val="00514B1E"/>
    <w:rsid w:val="00526824"/>
    <w:rsid w:val="0054383A"/>
    <w:rsid w:val="00551693"/>
    <w:rsid w:val="00554923"/>
    <w:rsid w:val="00557B21"/>
    <w:rsid w:val="0056135A"/>
    <w:rsid w:val="00590606"/>
    <w:rsid w:val="005B1E59"/>
    <w:rsid w:val="005C165D"/>
    <w:rsid w:val="005E2066"/>
    <w:rsid w:val="005F01B6"/>
    <w:rsid w:val="00606ED7"/>
    <w:rsid w:val="00636D89"/>
    <w:rsid w:val="00682AC1"/>
    <w:rsid w:val="006B65C2"/>
    <w:rsid w:val="006C173E"/>
    <w:rsid w:val="006D108E"/>
    <w:rsid w:val="006F48B6"/>
    <w:rsid w:val="006F6386"/>
    <w:rsid w:val="00734C76"/>
    <w:rsid w:val="00742C10"/>
    <w:rsid w:val="00770C5C"/>
    <w:rsid w:val="00781FC5"/>
    <w:rsid w:val="007962B0"/>
    <w:rsid w:val="007A656D"/>
    <w:rsid w:val="007B5099"/>
    <w:rsid w:val="007F2683"/>
    <w:rsid w:val="00800E49"/>
    <w:rsid w:val="008062E0"/>
    <w:rsid w:val="00806300"/>
    <w:rsid w:val="008229A0"/>
    <w:rsid w:val="008470AC"/>
    <w:rsid w:val="008665E0"/>
    <w:rsid w:val="00870BC6"/>
    <w:rsid w:val="008731BA"/>
    <w:rsid w:val="008E02CB"/>
    <w:rsid w:val="008F5A7E"/>
    <w:rsid w:val="009471C3"/>
    <w:rsid w:val="0097232B"/>
    <w:rsid w:val="009A0E98"/>
    <w:rsid w:val="009E2A4E"/>
    <w:rsid w:val="00A15862"/>
    <w:rsid w:val="00A20B95"/>
    <w:rsid w:val="00A35C62"/>
    <w:rsid w:val="00A62F93"/>
    <w:rsid w:val="00A64FA3"/>
    <w:rsid w:val="00A71A3F"/>
    <w:rsid w:val="00A872F1"/>
    <w:rsid w:val="00AC42CE"/>
    <w:rsid w:val="00AF671A"/>
    <w:rsid w:val="00AF76AF"/>
    <w:rsid w:val="00B129B0"/>
    <w:rsid w:val="00B15831"/>
    <w:rsid w:val="00B325C0"/>
    <w:rsid w:val="00B41466"/>
    <w:rsid w:val="00B44614"/>
    <w:rsid w:val="00B70044"/>
    <w:rsid w:val="00B77D96"/>
    <w:rsid w:val="00BE1640"/>
    <w:rsid w:val="00BF03C6"/>
    <w:rsid w:val="00BF6A38"/>
    <w:rsid w:val="00C317C6"/>
    <w:rsid w:val="00C650FF"/>
    <w:rsid w:val="00C75967"/>
    <w:rsid w:val="00C779A1"/>
    <w:rsid w:val="00CB6D17"/>
    <w:rsid w:val="00CF569E"/>
    <w:rsid w:val="00D051B7"/>
    <w:rsid w:val="00D0777C"/>
    <w:rsid w:val="00D46BDF"/>
    <w:rsid w:val="00D50374"/>
    <w:rsid w:val="00D50E77"/>
    <w:rsid w:val="00D572D6"/>
    <w:rsid w:val="00D60D90"/>
    <w:rsid w:val="00D67F38"/>
    <w:rsid w:val="00DA4AEF"/>
    <w:rsid w:val="00DC0440"/>
    <w:rsid w:val="00DC71F5"/>
    <w:rsid w:val="00DF49EB"/>
    <w:rsid w:val="00DF68BC"/>
    <w:rsid w:val="00E14C76"/>
    <w:rsid w:val="00E6156E"/>
    <w:rsid w:val="00E9073B"/>
    <w:rsid w:val="00EA5A0D"/>
    <w:rsid w:val="00EC21BC"/>
    <w:rsid w:val="00ED1A0F"/>
    <w:rsid w:val="00ED201F"/>
    <w:rsid w:val="00ED5A09"/>
    <w:rsid w:val="00F0689B"/>
    <w:rsid w:val="00F37737"/>
    <w:rsid w:val="00F4566B"/>
    <w:rsid w:val="00F56228"/>
    <w:rsid w:val="00F5700E"/>
    <w:rsid w:val="00F66427"/>
    <w:rsid w:val="00F757CC"/>
    <w:rsid w:val="00FB72FD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4C6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.icm-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Kauffmann-Weiss, Sandra (wbk)</cp:lastModifiedBy>
  <cp:revision>7</cp:revision>
  <cp:lastPrinted>2023-09-12T14:33:00Z</cp:lastPrinted>
  <dcterms:created xsi:type="dcterms:W3CDTF">2023-09-15T14:19:00Z</dcterms:created>
  <dcterms:modified xsi:type="dcterms:W3CDTF">2023-09-22T06:40:00Z</dcterms:modified>
</cp:coreProperties>
</file>